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736F9" w14:textId="0201489F" w:rsidR="00386887" w:rsidRPr="00386887" w:rsidRDefault="00386887" w:rsidP="00386887">
      <w:pPr>
        <w:rPr>
          <w:b/>
          <w:bCs/>
        </w:rPr>
      </w:pPr>
      <w:r w:rsidRPr="00386887">
        <w:rPr>
          <w:b/>
          <w:bCs/>
        </w:rPr>
        <w:t>INSTRUCTIONS FOR PATIENTS</w:t>
      </w:r>
      <w:r w:rsidRPr="00386887">
        <w:rPr>
          <w:b/>
          <w:bCs/>
        </w:rPr>
        <w:t xml:space="preserve"> </w:t>
      </w:r>
      <w:r w:rsidRPr="00386887">
        <w:rPr>
          <w:b/>
          <w:bCs/>
        </w:rPr>
        <w:t>FOLLOWING SINUS ELEVATION</w:t>
      </w:r>
    </w:p>
    <w:p w14:paraId="100F9B57" w14:textId="0B7A69BD" w:rsidR="00386887" w:rsidRDefault="00386887" w:rsidP="00386887">
      <w:r>
        <w:t>1. Do not blow your nose.</w:t>
      </w:r>
    </w:p>
    <w:p w14:paraId="0BF67581" w14:textId="54660E84" w:rsidR="00386887" w:rsidRDefault="00386887" w:rsidP="00386887">
      <w:r>
        <w:t>2. If you must sneeze, do so with your mouth open to avoid unnecessary pressure in</w:t>
      </w:r>
      <w:r>
        <w:t xml:space="preserve"> </w:t>
      </w:r>
      <w:r>
        <w:t>the sinus.</w:t>
      </w:r>
    </w:p>
    <w:p w14:paraId="09068239" w14:textId="77777777" w:rsidR="00386887" w:rsidRDefault="00386887" w:rsidP="00386887">
      <w:r>
        <w:t>3. Take your medications as directed.</w:t>
      </w:r>
    </w:p>
    <w:p w14:paraId="59BE8C90" w14:textId="77777777" w:rsidR="00386887" w:rsidRDefault="00386887" w:rsidP="00386887">
      <w:r>
        <w:t>4. Do not suck through a straw when drinking.</w:t>
      </w:r>
    </w:p>
    <w:p w14:paraId="2BFD1F0A" w14:textId="5FA732C8" w:rsidR="00386887" w:rsidRDefault="00386887" w:rsidP="00386887">
      <w:r>
        <w:t>5. Do not lift or pull on the lip to look at surgical site. The incision may open which can lead</w:t>
      </w:r>
      <w:r>
        <w:t xml:space="preserve"> </w:t>
      </w:r>
      <w:r>
        <w:t>to bleeding, infection, and delayed healing.</w:t>
      </w:r>
    </w:p>
    <w:p w14:paraId="289C83BF" w14:textId="77777777" w:rsidR="00386887" w:rsidRDefault="00386887" w:rsidP="00386887">
      <w:r>
        <w:t>6. No rinsing or spitting for three days.</w:t>
      </w:r>
    </w:p>
    <w:p w14:paraId="17770A4F" w14:textId="77777777" w:rsidR="00386887" w:rsidRDefault="00386887" w:rsidP="00386887">
      <w:r>
        <w:t>7. Do not apply pressure to the area with your tongue or fingers.</w:t>
      </w:r>
    </w:p>
    <w:p w14:paraId="5ED66F0D" w14:textId="313A9592" w:rsidR="00386887" w:rsidRDefault="00386887" w:rsidP="00386887">
      <w:r>
        <w:t>8. No smoking for at least three days. The incision may open which can lead to bleeding,</w:t>
      </w:r>
      <w:r>
        <w:t xml:space="preserve"> </w:t>
      </w:r>
      <w:r>
        <w:t>infection, and delayed healing.</w:t>
      </w:r>
    </w:p>
    <w:p w14:paraId="38AD6DE6" w14:textId="7737F991" w:rsidR="00386887" w:rsidRDefault="00386887" w:rsidP="00386887">
      <w:r>
        <w:t>9. Maintain a soft, high protein diet until you are comfortable enough to return to a</w:t>
      </w:r>
      <w:r>
        <w:t xml:space="preserve"> </w:t>
      </w:r>
      <w:r>
        <w:t>normal diet.</w:t>
      </w:r>
    </w:p>
    <w:p w14:paraId="705DED17" w14:textId="77777777" w:rsidR="00386887" w:rsidRDefault="00386887" w:rsidP="00386887">
      <w:r>
        <w:t>10. Sensitivity to cold on natural teeth may occur - avoid ice and cold drinks.</w:t>
      </w:r>
    </w:p>
    <w:p w14:paraId="4B21BE9D" w14:textId="6EDB76AE" w:rsidR="00386887" w:rsidRDefault="00386887" w:rsidP="00386887">
      <w:r>
        <w:t>11. You may expect to find some small granules in your mouth for several days. This is normal</w:t>
      </w:r>
      <w:r>
        <w:t xml:space="preserve"> </w:t>
      </w:r>
      <w:r>
        <w:t>and more material has been added in anticipation of this. Notify the office if a large</w:t>
      </w:r>
      <w:r>
        <w:t xml:space="preserve"> </w:t>
      </w:r>
      <w:r>
        <w:t>amount of material is lost from the surgical site.</w:t>
      </w:r>
    </w:p>
    <w:p w14:paraId="689A6B38" w14:textId="77777777" w:rsidR="00386887" w:rsidRDefault="00386887" w:rsidP="00386887">
      <w:r>
        <w:t>12. If a denture is worn over the surgical site, limit its use as much as possible.</w:t>
      </w:r>
    </w:p>
    <w:p w14:paraId="0710298D" w14:textId="77777777" w:rsidR="00386887" w:rsidRDefault="00386887" w:rsidP="00386887">
      <w:r>
        <w:t>13. Nose bleeds may occur. This is not uncommon with a sinus elevation procedure.</w:t>
      </w:r>
    </w:p>
    <w:p w14:paraId="639487F4" w14:textId="064BA8F3" w:rsidR="003F7468" w:rsidRDefault="00386887" w:rsidP="00386887">
      <w:r>
        <w:t>14. No strenuous activity for 3 days, no swimming for 7 days.</w:t>
      </w:r>
    </w:p>
    <w:p w14:paraId="1F9D13B3" w14:textId="680984F2" w:rsidR="00386887" w:rsidRDefault="00386887" w:rsidP="00386887"/>
    <w:p w14:paraId="503E1B15" w14:textId="7464DA55" w:rsidR="00386887" w:rsidRPr="003F7468" w:rsidRDefault="00386887" w:rsidP="00386887">
      <w:r>
        <w:t>If you have any questions or concerns,</w:t>
      </w:r>
      <w:r>
        <w:t xml:space="preserve"> </w:t>
      </w:r>
      <w:r>
        <w:t>please contact</w:t>
      </w:r>
      <w:r>
        <w:t xml:space="preserve"> Dr. Wing at 780-624-9464.</w:t>
      </w:r>
    </w:p>
    <w:p w14:paraId="54309300" w14:textId="77777777" w:rsidR="003F7468" w:rsidRPr="003F7468" w:rsidRDefault="003F7468" w:rsidP="003F7468">
      <w:pPr>
        <w:tabs>
          <w:tab w:val="left" w:pos="7110"/>
        </w:tabs>
      </w:pPr>
    </w:p>
    <w:sectPr w:rsidR="003F7468" w:rsidRPr="003F7468" w:rsidSect="007D09A2">
      <w:headerReference w:type="default" r:id="rId6"/>
      <w:footerReference w:type="default" r:id="rId7"/>
      <w:pgSz w:w="12240" w:h="15840"/>
      <w:pgMar w:top="720" w:right="720" w:bottom="720" w:left="720" w:header="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C4C1" w14:textId="77777777" w:rsidR="000801BE" w:rsidRDefault="000801BE" w:rsidP="003F7468">
      <w:pPr>
        <w:spacing w:after="0" w:line="240" w:lineRule="auto"/>
      </w:pPr>
      <w:r>
        <w:separator/>
      </w:r>
    </w:p>
  </w:endnote>
  <w:endnote w:type="continuationSeparator" w:id="0">
    <w:p w14:paraId="36D5A5E4" w14:textId="77777777" w:rsidR="000801BE" w:rsidRDefault="000801BE" w:rsidP="003F7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8BAE" w14:textId="77777777" w:rsidR="003F7468" w:rsidRDefault="003F7468" w:rsidP="003F7468">
    <w:pPr>
      <w:pStyle w:val="Footer"/>
      <w:jc w:val="center"/>
    </w:pPr>
    <w:r>
      <w:t>9905 98 Avenue Peace River AB T8S 1J5</w:t>
    </w:r>
  </w:p>
  <w:p w14:paraId="46D05DE3" w14:textId="77777777" w:rsidR="003F7468" w:rsidRDefault="003F7468" w:rsidP="003F7468">
    <w:pPr>
      <w:pStyle w:val="Footer"/>
      <w:jc w:val="center"/>
    </w:pPr>
    <w:r>
      <w:t>Office: (780) 624-9464 Fax: (780</w:t>
    </w:r>
    <w:r w:rsidR="007618EA">
      <w:t>)</w:t>
    </w:r>
    <w:r>
      <w:t>-624-4329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4E66" w14:textId="77777777" w:rsidR="000801BE" w:rsidRDefault="000801BE" w:rsidP="003F7468">
      <w:pPr>
        <w:spacing w:after="0" w:line="240" w:lineRule="auto"/>
      </w:pPr>
      <w:r>
        <w:separator/>
      </w:r>
    </w:p>
  </w:footnote>
  <w:footnote w:type="continuationSeparator" w:id="0">
    <w:p w14:paraId="02BC0EE6" w14:textId="77777777" w:rsidR="000801BE" w:rsidRDefault="000801BE" w:rsidP="003F7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2F5F" w14:textId="77777777" w:rsidR="003F7468" w:rsidRDefault="003F7468" w:rsidP="003F7468">
    <w:pPr>
      <w:pStyle w:val="Header"/>
      <w:jc w:val="right"/>
    </w:pPr>
  </w:p>
  <w:p w14:paraId="7E11454C" w14:textId="77777777" w:rsidR="007618EA" w:rsidRDefault="007618EA" w:rsidP="003F7468">
    <w:pPr>
      <w:pStyle w:val="Header"/>
      <w:jc w:val="right"/>
      <w:rPr>
        <w:b/>
      </w:rPr>
    </w:pPr>
  </w:p>
  <w:p w14:paraId="779C6320" w14:textId="77777777" w:rsidR="007618EA" w:rsidRDefault="007618EA" w:rsidP="003F7468">
    <w:pPr>
      <w:pStyle w:val="Header"/>
      <w:jc w:val="right"/>
      <w:rPr>
        <w:b/>
      </w:rPr>
    </w:pPr>
    <w:r>
      <w:rPr>
        <w:noProof/>
        <w:lang w:eastAsia="en-CA"/>
      </w:rPr>
      <w:drawing>
        <wp:inline distT="0" distB="0" distL="0" distR="0" wp14:anchorId="48094988" wp14:editId="2756BF93">
          <wp:extent cx="2705100" cy="759181"/>
          <wp:effectExtent l="0" t="0" r="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ing Dental Logo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153" cy="788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93BFD5" w14:textId="77777777" w:rsidR="003F7468" w:rsidRDefault="003F7468" w:rsidP="003F7468">
    <w:pPr>
      <w:pStyle w:val="Header"/>
      <w:jc w:val="right"/>
      <w:rPr>
        <w:b/>
      </w:rPr>
    </w:pPr>
    <w:r w:rsidRPr="003F7468">
      <w:rPr>
        <w:b/>
      </w:rPr>
      <w:t>Dr. Winston Wing BSC, DDS</w:t>
    </w:r>
  </w:p>
  <w:p w14:paraId="503315EF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9905 98</w:t>
    </w:r>
    <w:r w:rsidRPr="00D623C6">
      <w:rPr>
        <w:b/>
        <w:vertAlign w:val="superscript"/>
      </w:rPr>
      <w:t>TH</w:t>
    </w:r>
    <w:r>
      <w:rPr>
        <w:b/>
      </w:rPr>
      <w:t xml:space="preserve"> Ave</w:t>
    </w:r>
  </w:p>
  <w:p w14:paraId="52DD5D92" w14:textId="77777777" w:rsidR="00D623C6" w:rsidRDefault="00D623C6" w:rsidP="003F7468">
    <w:pPr>
      <w:pStyle w:val="Header"/>
      <w:jc w:val="right"/>
      <w:rPr>
        <w:b/>
      </w:rPr>
    </w:pPr>
    <w:r>
      <w:rPr>
        <w:b/>
      </w:rPr>
      <w:t>Peace River, AB T8S 1J5</w:t>
    </w:r>
  </w:p>
  <w:p w14:paraId="115B8B86" w14:textId="77777777" w:rsidR="00D623C6" w:rsidRPr="003F7468" w:rsidRDefault="00D623C6" w:rsidP="003F7468">
    <w:pPr>
      <w:pStyle w:val="Header"/>
      <w:jc w:val="right"/>
      <w:rPr>
        <w:b/>
      </w:rPr>
    </w:pPr>
    <w:r>
      <w:rPr>
        <w:b/>
      </w:rPr>
      <w:t>780-624-9464</w:t>
    </w:r>
  </w:p>
  <w:p w14:paraId="00045339" w14:textId="77777777" w:rsidR="003F7468" w:rsidRDefault="003F7468" w:rsidP="003F74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468"/>
    <w:rsid w:val="000801BE"/>
    <w:rsid w:val="001D0B2A"/>
    <w:rsid w:val="00386887"/>
    <w:rsid w:val="003F7468"/>
    <w:rsid w:val="00624F73"/>
    <w:rsid w:val="007618EA"/>
    <w:rsid w:val="007D09A2"/>
    <w:rsid w:val="00D6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E674853"/>
  <w15:chartTrackingRefBased/>
  <w15:docId w15:val="{41527D44-759A-462D-B4C2-EA32F9CF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468"/>
  </w:style>
  <w:style w:type="paragraph" w:styleId="Footer">
    <w:name w:val="footer"/>
    <w:basedOn w:val="Normal"/>
    <w:link w:val="FooterChar"/>
    <w:uiPriority w:val="99"/>
    <w:unhideWhenUsed/>
    <w:rsid w:val="003F74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68"/>
  </w:style>
  <w:style w:type="character" w:styleId="Hyperlink">
    <w:name w:val="Hyperlink"/>
    <w:basedOn w:val="DefaultParagraphFont"/>
    <w:uiPriority w:val="99"/>
    <w:unhideWhenUsed/>
    <w:rsid w:val="003F746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Reception1</dc:creator>
  <cp:keywords/>
  <dc:description/>
  <cp:lastModifiedBy>FrontConsult</cp:lastModifiedBy>
  <cp:revision>2</cp:revision>
  <cp:lastPrinted>2020-01-15T23:21:00Z</cp:lastPrinted>
  <dcterms:created xsi:type="dcterms:W3CDTF">2021-10-28T14:31:00Z</dcterms:created>
  <dcterms:modified xsi:type="dcterms:W3CDTF">2021-10-28T14:31:00Z</dcterms:modified>
</cp:coreProperties>
</file>